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54B37" w14:textId="3E24CE25" w:rsidR="004D0FD4" w:rsidRPr="0002662F" w:rsidRDefault="00CF2304" w:rsidP="00D74DDC">
      <w:pPr>
        <w:pStyle w:val="Header"/>
        <w:jc w:val="center"/>
        <w:rPr>
          <w:rFonts w:cstheme="minorHAnsi"/>
        </w:rPr>
      </w:pPr>
      <w:r w:rsidRPr="0002662F">
        <w:rPr>
          <w:rFonts w:cstheme="minorHAnsi"/>
          <w:noProof/>
        </w:rPr>
        <w:drawing>
          <wp:inline distT="0" distB="0" distL="0" distR="0" wp14:anchorId="4C935596" wp14:editId="1C856F6B">
            <wp:extent cx="4918075" cy="1504758"/>
            <wp:effectExtent l="0" t="0" r="0" b="635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4185" cy="166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8973"/>
      </w:tblGrid>
      <w:tr w:rsidR="004D0FD4" w:rsidRPr="0002662F" w14:paraId="283C943C" w14:textId="77777777" w:rsidTr="00D74DDC">
        <w:trPr>
          <w:trHeight w:val="722"/>
        </w:trPr>
        <w:tc>
          <w:tcPr>
            <w:tcW w:w="1591" w:type="dxa"/>
          </w:tcPr>
          <w:p w14:paraId="66934FC6" w14:textId="77777777" w:rsidR="00356016" w:rsidRPr="0002662F" w:rsidRDefault="004D0FD4" w:rsidP="005D09A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62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E30F44A" wp14:editId="27187CB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-2540</wp:posOffset>
                      </wp:positionV>
                      <wp:extent cx="6257925" cy="0"/>
                      <wp:effectExtent l="0" t="0" r="9525" b="19050"/>
                      <wp:wrapNone/>
                      <wp:docPr id="35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7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D102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6F567A" id="Straight Connector 3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.2pt" to="487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" strokecolor="#9d102d"/>
                  </w:pict>
                </mc:Fallback>
              </mc:AlternateContent>
            </w:r>
            <w:r w:rsidRPr="000266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C68541E" w14:textId="77777777" w:rsidR="004D0FD4" w:rsidRPr="0002662F" w:rsidRDefault="004D0FD4" w:rsidP="005D09A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62F">
              <w:rPr>
                <w:rFonts w:asciiTheme="minorHAnsi" w:hAnsiTheme="minorHAnsi" w:cstheme="minorHAnsi"/>
                <w:b/>
                <w:sz w:val="22"/>
                <w:szCs w:val="22"/>
              </w:rPr>
              <w:t>TO:</w:t>
            </w:r>
          </w:p>
        </w:tc>
        <w:tc>
          <w:tcPr>
            <w:tcW w:w="8973" w:type="dxa"/>
          </w:tcPr>
          <w:p w14:paraId="096FE00A" w14:textId="77777777" w:rsidR="00356016" w:rsidRPr="0002662F" w:rsidRDefault="00356016" w:rsidP="005D09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F28AA5" w14:textId="77777777" w:rsidR="004D0FD4" w:rsidRPr="0002662F" w:rsidRDefault="004D0FD4" w:rsidP="005D09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62F">
              <w:rPr>
                <w:rFonts w:asciiTheme="minorHAnsi" w:hAnsiTheme="minorHAnsi" w:cstheme="minorHAnsi"/>
                <w:sz w:val="22"/>
                <w:szCs w:val="22"/>
              </w:rPr>
              <w:t xml:space="preserve">General Managers </w:t>
            </w:r>
          </w:p>
          <w:p w14:paraId="2ABD9976" w14:textId="7A4B0F6C" w:rsidR="00132631" w:rsidRPr="0002662F" w:rsidRDefault="003F69CC" w:rsidP="00936C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U.S. &amp; Canada</w:t>
            </w:r>
            <w:r w:rsidR="001C50AA" w:rsidRPr="000266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0FD4" w:rsidRPr="0002662F">
              <w:rPr>
                <w:rFonts w:asciiTheme="minorHAnsi" w:hAnsiTheme="minorHAnsi" w:cstheme="minorHAnsi"/>
                <w:sz w:val="22"/>
                <w:szCs w:val="22"/>
              </w:rPr>
              <w:t xml:space="preserve">Full-Service </w:t>
            </w:r>
            <w:r w:rsidR="00170361" w:rsidRPr="0002662F">
              <w:rPr>
                <w:rFonts w:asciiTheme="minorHAnsi" w:hAnsiTheme="minorHAnsi" w:cstheme="minorHAnsi"/>
                <w:sz w:val="22"/>
                <w:szCs w:val="22"/>
              </w:rPr>
              <w:t xml:space="preserve">Managed </w:t>
            </w:r>
            <w:r w:rsidR="004D0FD4" w:rsidRPr="0002662F">
              <w:rPr>
                <w:rFonts w:asciiTheme="minorHAnsi" w:hAnsiTheme="minorHAnsi" w:cstheme="minorHAnsi"/>
                <w:sz w:val="22"/>
                <w:szCs w:val="22"/>
              </w:rPr>
              <w:t>Properties</w:t>
            </w:r>
          </w:p>
          <w:p w14:paraId="73D8B282" w14:textId="6B7D99A0" w:rsidR="00206CC3" w:rsidRPr="0002662F" w:rsidRDefault="00206CC3" w:rsidP="00936C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62F">
              <w:rPr>
                <w:rFonts w:asciiTheme="minorHAnsi" w:hAnsiTheme="minorHAnsi" w:cstheme="minorHAnsi"/>
                <w:sz w:val="22"/>
                <w:szCs w:val="22"/>
              </w:rPr>
              <w:t>Invitation to participate</w:t>
            </w:r>
            <w:r w:rsidR="003F69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662F">
              <w:rPr>
                <w:rFonts w:asciiTheme="minorHAnsi" w:hAnsiTheme="minorHAnsi" w:cstheme="minorHAnsi"/>
                <w:sz w:val="22"/>
                <w:szCs w:val="22"/>
              </w:rPr>
              <w:t>Full-Service Franchised Properties</w:t>
            </w:r>
          </w:p>
          <w:p w14:paraId="46B4FC37" w14:textId="77777777" w:rsidR="001C50AA" w:rsidRPr="0002662F" w:rsidRDefault="001C50AA" w:rsidP="002071C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0FD4" w:rsidRPr="0002662F" w14:paraId="7CF1256A" w14:textId="77777777" w:rsidTr="00D74DDC">
        <w:trPr>
          <w:trHeight w:val="396"/>
        </w:trPr>
        <w:tc>
          <w:tcPr>
            <w:tcW w:w="1591" w:type="dxa"/>
          </w:tcPr>
          <w:p w14:paraId="7D7379E0" w14:textId="77777777" w:rsidR="004D0FD4" w:rsidRPr="0002662F" w:rsidRDefault="004D0FD4" w:rsidP="005D09A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6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DATE: </w:t>
            </w:r>
          </w:p>
        </w:tc>
        <w:tc>
          <w:tcPr>
            <w:tcW w:w="8973" w:type="dxa"/>
          </w:tcPr>
          <w:p w14:paraId="521787A0" w14:textId="389B7944" w:rsidR="004D0FD4" w:rsidRPr="0002662F" w:rsidRDefault="00034128" w:rsidP="00D516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62F">
              <w:rPr>
                <w:rFonts w:asciiTheme="minorHAnsi" w:hAnsiTheme="minorHAnsi" w:cstheme="minorHAnsi"/>
                <w:sz w:val="22"/>
                <w:szCs w:val="22"/>
              </w:rPr>
              <w:t>January 1</w:t>
            </w:r>
            <w:r w:rsidR="008A7B96" w:rsidRPr="0002662F">
              <w:rPr>
                <w:rFonts w:asciiTheme="minorHAnsi" w:hAnsiTheme="minorHAnsi" w:cstheme="minorHAnsi"/>
                <w:sz w:val="22"/>
                <w:szCs w:val="22"/>
              </w:rPr>
              <w:t>, 202</w:t>
            </w:r>
            <w:r w:rsidR="003F69C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6BBAEBB3" w14:textId="77777777" w:rsidR="00170361" w:rsidRPr="0002662F" w:rsidRDefault="00170361" w:rsidP="00D516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0FD4" w:rsidRPr="0002662F" w14:paraId="2CCB9BF4" w14:textId="77777777" w:rsidTr="00D74DDC">
        <w:trPr>
          <w:trHeight w:val="528"/>
        </w:trPr>
        <w:tc>
          <w:tcPr>
            <w:tcW w:w="1591" w:type="dxa"/>
            <w:tcBorders>
              <w:bottom w:val="single" w:sz="4" w:space="0" w:color="auto"/>
            </w:tcBorders>
          </w:tcPr>
          <w:p w14:paraId="4A354938" w14:textId="77777777" w:rsidR="004D0FD4" w:rsidRPr="0002662F" w:rsidRDefault="004D0FD4" w:rsidP="005D09A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6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SUBJECT: </w:t>
            </w:r>
          </w:p>
        </w:tc>
        <w:tc>
          <w:tcPr>
            <w:tcW w:w="8973" w:type="dxa"/>
            <w:tcBorders>
              <w:bottom w:val="single" w:sz="4" w:space="0" w:color="auto"/>
            </w:tcBorders>
          </w:tcPr>
          <w:p w14:paraId="7946D0F7" w14:textId="5FEA6317" w:rsidR="004D0FD4" w:rsidRPr="0002662F" w:rsidRDefault="00E66C62" w:rsidP="002071C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62F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6400B8" w:rsidRPr="0002662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3F69CC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4D0FD4" w:rsidRPr="000266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Marriott</w:t>
            </w:r>
            <w:r w:rsidR="00BD60BD" w:rsidRPr="000266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D0FD4" w:rsidRPr="0002662F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2071CD" w:rsidRPr="000266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hildren’s </w:t>
            </w:r>
            <w:r w:rsidR="004D0FD4" w:rsidRPr="0002662F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2071CD" w:rsidRPr="000266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iracle </w:t>
            </w:r>
            <w:r w:rsidR="004D0FD4" w:rsidRPr="0002662F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2071CD" w:rsidRPr="000266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etwork </w:t>
            </w:r>
            <w:r w:rsidR="004D0FD4" w:rsidRPr="0002662F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="002071CD" w:rsidRPr="0002662F">
              <w:rPr>
                <w:rFonts w:asciiTheme="minorHAnsi" w:hAnsiTheme="minorHAnsi" w:cstheme="minorHAnsi"/>
                <w:b/>
                <w:sz w:val="22"/>
                <w:szCs w:val="22"/>
              </w:rPr>
              <w:t>ospitals</w:t>
            </w:r>
            <w:r w:rsidR="004D0FD4" w:rsidRPr="000266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Breakfast Campaign</w:t>
            </w:r>
          </w:p>
        </w:tc>
      </w:tr>
    </w:tbl>
    <w:p w14:paraId="1A2A9BD0" w14:textId="77777777" w:rsidR="004D0FD4" w:rsidRPr="0002662F" w:rsidRDefault="004D0FD4" w:rsidP="004D0FD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FA82891" w14:textId="77777777" w:rsidR="004D0FD4" w:rsidRPr="0002662F" w:rsidRDefault="004D0FD4" w:rsidP="004D0FD4">
      <w:pPr>
        <w:rPr>
          <w:rFonts w:cstheme="minorHAnsi"/>
        </w:rPr>
      </w:pPr>
      <w:r w:rsidRPr="0002662F">
        <w:rPr>
          <w:rFonts w:cstheme="minorHAnsi"/>
        </w:rPr>
        <w:t>General Managers:</w:t>
      </w:r>
    </w:p>
    <w:p w14:paraId="7B5FF045" w14:textId="3C98A4AC" w:rsidR="000C396F" w:rsidRPr="0002662F" w:rsidRDefault="000C396F" w:rsidP="000C396F">
      <w:pPr>
        <w:rPr>
          <w:rFonts w:cstheme="minorHAnsi"/>
        </w:rPr>
      </w:pPr>
      <w:r w:rsidRPr="0002662F">
        <w:rPr>
          <w:rFonts w:cstheme="minorHAnsi"/>
        </w:rPr>
        <w:t>Our goal is t</w:t>
      </w:r>
      <w:r w:rsidR="00206CC3" w:rsidRPr="0002662F">
        <w:rPr>
          <w:rFonts w:cstheme="minorHAnsi"/>
        </w:rPr>
        <w:t>o</w:t>
      </w:r>
      <w:r w:rsidRPr="0002662F">
        <w:rPr>
          <w:rFonts w:cstheme="minorHAnsi"/>
        </w:rPr>
        <w:t xml:space="preserve"> have </w:t>
      </w:r>
      <w:r w:rsidR="00CE36F1" w:rsidRPr="0002662F">
        <w:rPr>
          <w:rFonts w:cstheme="minorHAnsi"/>
        </w:rPr>
        <w:t xml:space="preserve">all </w:t>
      </w:r>
      <w:r w:rsidR="00206CC3" w:rsidRPr="0002662F">
        <w:rPr>
          <w:rFonts w:cstheme="minorHAnsi"/>
        </w:rPr>
        <w:t xml:space="preserve">managed </w:t>
      </w:r>
      <w:r w:rsidRPr="0002662F">
        <w:rPr>
          <w:rFonts w:cstheme="minorHAnsi"/>
        </w:rPr>
        <w:t xml:space="preserve">hotels participate in this program where appropriate to support their local Children’s Miracle Network (Hospitals), which collectively provide $2.5 billion in charity (uncompensated) care each year. </w:t>
      </w:r>
      <w:r w:rsidR="00206CC3" w:rsidRPr="0002662F">
        <w:rPr>
          <w:rFonts w:cstheme="minorHAnsi"/>
        </w:rPr>
        <w:t xml:space="preserve">We invite all </w:t>
      </w:r>
      <w:r w:rsidR="00CE36F1" w:rsidRPr="0002662F">
        <w:rPr>
          <w:rFonts w:cstheme="minorHAnsi"/>
        </w:rPr>
        <w:t>f</w:t>
      </w:r>
      <w:r w:rsidR="00206CC3" w:rsidRPr="0002662F">
        <w:rPr>
          <w:rFonts w:cstheme="minorHAnsi"/>
        </w:rPr>
        <w:t xml:space="preserve">ranchised </w:t>
      </w:r>
      <w:r w:rsidR="00CE36F1" w:rsidRPr="0002662F">
        <w:rPr>
          <w:rFonts w:cstheme="minorHAnsi"/>
        </w:rPr>
        <w:t xml:space="preserve">hotels to participate as well.  </w:t>
      </w:r>
      <w:r w:rsidRPr="0002662F">
        <w:rPr>
          <w:rFonts w:cstheme="minorHAnsi"/>
        </w:rPr>
        <w:t>As in previous years this annual campaign requires a low level of logistical effort and can produce extraordinary results for CMN</w:t>
      </w:r>
      <w:r w:rsidR="00CE36F1" w:rsidRPr="0002662F">
        <w:rPr>
          <w:rFonts w:cstheme="minorHAnsi"/>
        </w:rPr>
        <w:t xml:space="preserve"> Hospitals</w:t>
      </w:r>
      <w:r w:rsidRPr="0002662F">
        <w:rPr>
          <w:rFonts w:cstheme="minorHAnsi"/>
        </w:rPr>
        <w:t xml:space="preserve">. </w:t>
      </w:r>
    </w:p>
    <w:p w14:paraId="2A917CA1" w14:textId="77777777" w:rsidR="000C396F" w:rsidRPr="0002662F" w:rsidRDefault="000C396F" w:rsidP="000C396F">
      <w:pPr>
        <w:rPr>
          <w:rFonts w:cstheme="minorHAnsi"/>
        </w:rPr>
      </w:pPr>
      <w:r w:rsidRPr="0002662F">
        <w:rPr>
          <w:rFonts w:cstheme="minorHAnsi"/>
        </w:rPr>
        <w:t>Here are the details:</w:t>
      </w:r>
    </w:p>
    <w:p w14:paraId="31212E0B" w14:textId="5EF43AB1" w:rsidR="0041531A" w:rsidRPr="0002662F" w:rsidRDefault="0041531A" w:rsidP="000C396F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bookmarkStart w:id="0" w:name="_Hlk28858330"/>
      <w:r w:rsidRPr="0002662F">
        <w:rPr>
          <w:rFonts w:eastAsia="Times New Roman" w:cstheme="minorHAnsi"/>
        </w:rPr>
        <w:t xml:space="preserve">Please inform your AVP that you wish to participate in the campaign.  </w:t>
      </w:r>
    </w:p>
    <w:p w14:paraId="2A67062E" w14:textId="6D26C55E" w:rsidR="000C396F" w:rsidRPr="0002662F" w:rsidRDefault="0041531A" w:rsidP="000C396F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 w:rsidRPr="0002662F">
        <w:rPr>
          <w:rFonts w:eastAsia="Times New Roman" w:cstheme="minorHAnsi"/>
        </w:rPr>
        <w:t>Once approved by your AVP, i</w:t>
      </w:r>
      <w:r w:rsidR="000C396F" w:rsidRPr="0002662F">
        <w:rPr>
          <w:rFonts w:eastAsia="Times New Roman" w:cstheme="minorHAnsi"/>
        </w:rPr>
        <w:t>nform your ownership that you wish to participate in the campaign.</w:t>
      </w:r>
    </w:p>
    <w:p w14:paraId="4D64D672" w14:textId="45568D9E" w:rsidR="000C396F" w:rsidRPr="0002662F" w:rsidRDefault="000C396F" w:rsidP="000C396F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 w:rsidRPr="0002662F">
        <w:rPr>
          <w:rFonts w:eastAsia="Times New Roman" w:cstheme="minorHAnsi"/>
        </w:rPr>
        <w:t xml:space="preserve">If participating, the campaign should be </w:t>
      </w:r>
      <w:r w:rsidR="0041531A" w:rsidRPr="0002662F">
        <w:rPr>
          <w:rFonts w:eastAsia="Times New Roman" w:cstheme="minorHAnsi"/>
        </w:rPr>
        <w:t>r</w:t>
      </w:r>
      <w:r w:rsidRPr="0002662F">
        <w:rPr>
          <w:rFonts w:eastAsia="Times New Roman" w:cstheme="minorHAnsi"/>
        </w:rPr>
        <w:t>un for 90 days of your choice, ideally during your peak season.</w:t>
      </w:r>
    </w:p>
    <w:p w14:paraId="3083B50C" w14:textId="77777777" w:rsidR="000C396F" w:rsidRPr="0002662F" w:rsidRDefault="000C396F" w:rsidP="000C396F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 w:rsidRPr="0002662F">
        <w:rPr>
          <w:rFonts w:eastAsia="Times New Roman" w:cstheme="minorHAnsi"/>
        </w:rPr>
        <w:t>Given the extraordinary circumstances the Covid pandemic has created, you may need to exercise some creativity in choosing a menu item(s) to increase by $1.00 as breakfast buffets may not be permissible.</w:t>
      </w:r>
    </w:p>
    <w:p w14:paraId="793A9689" w14:textId="4CCFD39D" w:rsidR="000C396F" w:rsidRPr="0002662F" w:rsidRDefault="000C396F" w:rsidP="0041531A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 w:rsidRPr="0002662F">
        <w:rPr>
          <w:rFonts w:eastAsia="Times New Roman" w:cstheme="minorHAnsi"/>
        </w:rPr>
        <w:t>A</w:t>
      </w:r>
      <w:r w:rsidR="0041531A" w:rsidRPr="0002662F">
        <w:rPr>
          <w:rFonts w:eastAsia="Times New Roman" w:cstheme="minorHAnsi"/>
        </w:rPr>
        <w:t>s</w:t>
      </w:r>
      <w:r w:rsidRPr="0002662F">
        <w:rPr>
          <w:rFonts w:eastAsia="Times New Roman" w:cstheme="minorHAnsi"/>
        </w:rPr>
        <w:t xml:space="preserve"> in previous years, our guidance remains the same - Hotels should </w:t>
      </w:r>
      <w:r w:rsidRPr="0002662F">
        <w:rPr>
          <w:rFonts w:eastAsia="Times New Roman" w:cstheme="minorHAnsi"/>
          <w:u w:val="single"/>
        </w:rPr>
        <w:t>not</w:t>
      </w:r>
      <w:r w:rsidRPr="0002662F">
        <w:rPr>
          <w:rFonts w:eastAsia="Times New Roman" w:cstheme="minorHAnsi"/>
        </w:rPr>
        <w:t xml:space="preserve"> position this campaign as an optional guest donation (verbally, in print, on flyers, or menus, etc.) – either one where guests can remove a dollar from their bill (“</w:t>
      </w:r>
      <w:proofErr w:type="spellStart"/>
      <w:r w:rsidRPr="0002662F">
        <w:rPr>
          <w:rFonts w:eastAsia="Times New Roman" w:cstheme="minorHAnsi"/>
        </w:rPr>
        <w:t>Opt</w:t>
      </w:r>
      <w:proofErr w:type="spellEnd"/>
      <w:r w:rsidRPr="0002662F">
        <w:rPr>
          <w:rFonts w:eastAsia="Times New Roman" w:cstheme="minorHAnsi"/>
        </w:rPr>
        <w:t xml:space="preserve"> Out”), or one where the guest is asked if they want to participate by allowing a dollar to be added to their bill (“</w:t>
      </w:r>
      <w:proofErr w:type="spellStart"/>
      <w:r w:rsidRPr="0002662F">
        <w:rPr>
          <w:rFonts w:eastAsia="Times New Roman" w:cstheme="minorHAnsi"/>
        </w:rPr>
        <w:t>Opt</w:t>
      </w:r>
      <w:proofErr w:type="spellEnd"/>
      <w:r w:rsidRPr="0002662F">
        <w:rPr>
          <w:rFonts w:eastAsia="Times New Roman" w:cstheme="minorHAnsi"/>
        </w:rPr>
        <w:t xml:space="preserve"> In”). Participating hotels are simply exercising their right to increase the price of an item and this is noted on the menu with appropriate CMN TAG.</w:t>
      </w:r>
      <w:r w:rsidR="0041531A" w:rsidRPr="0002662F">
        <w:rPr>
          <w:rFonts w:eastAsia="Times New Roman" w:cstheme="minorHAnsi"/>
        </w:rPr>
        <w:t xml:space="preserve"> </w:t>
      </w:r>
      <w:r w:rsidRPr="0002662F">
        <w:rPr>
          <w:rFonts w:eastAsia="Times New Roman" w:cstheme="minorHAnsi"/>
        </w:rPr>
        <w:t xml:space="preserve">This identifier ‘Tag’ should be adjacent to the item and a note should be added at the bottom of the menu stating, “We are proudly supporting Children’s Miracle Network (Hospitals) with a $1.00 donation with every breakfast buffet or entrée sold.”  </w:t>
      </w:r>
    </w:p>
    <w:p w14:paraId="57ADFAF5" w14:textId="77777777" w:rsidR="000C396F" w:rsidRPr="0002662F" w:rsidRDefault="000C396F" w:rsidP="000C396F">
      <w:pPr>
        <w:pStyle w:val="ListParagraph"/>
        <w:numPr>
          <w:ilvl w:val="1"/>
          <w:numId w:val="5"/>
        </w:numPr>
        <w:rPr>
          <w:rFonts w:eastAsia="Times New Roman" w:cstheme="minorHAnsi"/>
        </w:rPr>
      </w:pPr>
      <w:r w:rsidRPr="0002662F">
        <w:rPr>
          <w:rFonts w:eastAsia="Times New Roman" w:cstheme="minorHAnsi"/>
        </w:rPr>
        <w:t xml:space="preserve">(Feel free to call it “Miracle Breakfast” on your menu).  </w:t>
      </w:r>
    </w:p>
    <w:p w14:paraId="28AF80C9" w14:textId="4DA2F5BB" w:rsidR="004F6CD6" w:rsidRPr="0002662F" w:rsidRDefault="000C396F" w:rsidP="004F6CD6">
      <w:pPr>
        <w:pStyle w:val="ListParagraph"/>
        <w:numPr>
          <w:ilvl w:val="0"/>
          <w:numId w:val="6"/>
        </w:numPr>
        <w:rPr>
          <w:rFonts w:cstheme="minorHAnsi"/>
        </w:rPr>
      </w:pPr>
      <w:r w:rsidRPr="0002662F">
        <w:rPr>
          <w:rFonts w:eastAsia="Times New Roman" w:cstheme="minorHAnsi"/>
        </w:rPr>
        <w:t xml:space="preserve">At period end, run </w:t>
      </w:r>
      <w:r w:rsidR="00CE36F1" w:rsidRPr="0002662F">
        <w:rPr>
          <w:rFonts w:eastAsia="Times New Roman" w:cstheme="minorHAnsi"/>
        </w:rPr>
        <w:t>a</w:t>
      </w:r>
      <w:r w:rsidRPr="0002662F">
        <w:rPr>
          <w:rFonts w:eastAsia="Times New Roman" w:cstheme="minorHAnsi"/>
        </w:rPr>
        <w:t xml:space="preserve"> </w:t>
      </w:r>
      <w:proofErr w:type="gramStart"/>
      <w:r w:rsidRPr="0002662F">
        <w:rPr>
          <w:rFonts w:eastAsia="Times New Roman" w:cstheme="minorHAnsi"/>
        </w:rPr>
        <w:t>menu item sales</w:t>
      </w:r>
      <w:proofErr w:type="gramEnd"/>
      <w:r w:rsidRPr="0002662F">
        <w:rPr>
          <w:rFonts w:eastAsia="Times New Roman" w:cstheme="minorHAnsi"/>
        </w:rPr>
        <w:t xml:space="preserve"> by outlet report.  The item (i.e., breakfast buffet</w:t>
      </w:r>
      <w:r w:rsidR="002F7983" w:rsidRPr="0002662F">
        <w:rPr>
          <w:rFonts w:eastAsia="Times New Roman" w:cstheme="minorHAnsi"/>
        </w:rPr>
        <w:t xml:space="preserve"> / entree</w:t>
      </w:r>
      <w:r w:rsidRPr="0002662F">
        <w:rPr>
          <w:rFonts w:eastAsia="Times New Roman" w:cstheme="minorHAnsi"/>
        </w:rPr>
        <w:t>) should be identified and the</w:t>
      </w:r>
      <w:r w:rsidR="00FD2DCF" w:rsidRPr="0002662F">
        <w:rPr>
          <w:rFonts w:eastAsia="Times New Roman" w:cstheme="minorHAnsi"/>
        </w:rPr>
        <w:t xml:space="preserve"> item</w:t>
      </w:r>
      <w:r w:rsidRPr="0002662F">
        <w:rPr>
          <w:rFonts w:eastAsia="Times New Roman" w:cstheme="minorHAnsi"/>
        </w:rPr>
        <w:t xml:space="preserve"> count multiplied by $1.00.  Make a journal entry reducing the outlet’s sales by this amount.  When tax is submitted, tax must be paid on the full menu price (inclusive of the $1.00 donation).</w:t>
      </w:r>
      <w:bookmarkEnd w:id="0"/>
    </w:p>
    <w:p w14:paraId="654103BA" w14:textId="77777777" w:rsidR="004F6CD6" w:rsidRPr="0002662F" w:rsidRDefault="004F6CD6">
      <w:pPr>
        <w:rPr>
          <w:rFonts w:cstheme="minorHAnsi"/>
        </w:rPr>
      </w:pPr>
    </w:p>
    <w:p w14:paraId="0A48B034" w14:textId="0A38F3C7" w:rsidR="004D0FD4" w:rsidRPr="0002662F" w:rsidRDefault="007E0891">
      <w:pPr>
        <w:rPr>
          <w:rFonts w:cstheme="minorHAnsi"/>
          <w:color w:val="FF0000"/>
        </w:rPr>
      </w:pPr>
      <w:r w:rsidRPr="0002662F">
        <w:rPr>
          <w:rFonts w:cstheme="minorHAnsi"/>
        </w:rPr>
        <w:t>V</w:t>
      </w:r>
      <w:r w:rsidR="00293338" w:rsidRPr="0002662F">
        <w:rPr>
          <w:rFonts w:cstheme="minorHAnsi"/>
        </w:rPr>
        <w:t>isit</w:t>
      </w:r>
      <w:r w:rsidRPr="0002662F">
        <w:rPr>
          <w:rFonts w:cstheme="minorHAnsi"/>
        </w:rPr>
        <w:t xml:space="preserve"> </w:t>
      </w:r>
      <w:hyperlink r:id="rId6" w:history="1">
        <w:r w:rsidR="00293338" w:rsidRPr="0002662F">
          <w:rPr>
            <w:rStyle w:val="Hyperlink"/>
            <w:rFonts w:cstheme="minorHAnsi"/>
          </w:rPr>
          <w:t>http://marriott.childrensmiraclenetworkhospitals.org/</w:t>
        </w:r>
      </w:hyperlink>
      <w:r w:rsidR="00293338" w:rsidRPr="0002662F">
        <w:rPr>
          <w:rFonts w:cstheme="minorHAnsi"/>
        </w:rPr>
        <w:t xml:space="preserve"> </w:t>
      </w:r>
      <w:r w:rsidR="004F6CD6" w:rsidRPr="0002662F">
        <w:rPr>
          <w:rFonts w:cstheme="minorHAnsi"/>
        </w:rPr>
        <w:t xml:space="preserve">for details on how to submit donations.  </w:t>
      </w:r>
      <w:r w:rsidRPr="0002662F">
        <w:rPr>
          <w:rFonts w:cstheme="minorHAnsi"/>
        </w:rPr>
        <w:t>Please direct any questions related to the breakfast campaign or other CMN Hospital programs or events to</w:t>
      </w:r>
      <w:r w:rsidR="004F6CD6" w:rsidRPr="0002662F">
        <w:rPr>
          <w:rFonts w:cstheme="minorHAnsi"/>
        </w:rPr>
        <w:t xml:space="preserve"> </w:t>
      </w:r>
      <w:hyperlink r:id="rId7" w:history="1">
        <w:r w:rsidR="004F6CD6" w:rsidRPr="0002662F">
          <w:rPr>
            <w:rStyle w:val="Hyperlink"/>
            <w:rFonts w:cstheme="minorHAnsi"/>
          </w:rPr>
          <w:t>Amy.Moyer@Marriott.com</w:t>
        </w:r>
      </w:hyperlink>
      <w:r w:rsidR="004F6CD6" w:rsidRPr="0002662F">
        <w:rPr>
          <w:rStyle w:val="Hyperlink"/>
          <w:rFonts w:cstheme="minorHAnsi"/>
        </w:rPr>
        <w:t>.</w:t>
      </w:r>
    </w:p>
    <w:sectPr w:rsidR="004D0FD4" w:rsidRPr="0002662F" w:rsidSect="00132631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AD7"/>
    <w:multiLevelType w:val="hybridMultilevel"/>
    <w:tmpl w:val="77E89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97836"/>
    <w:multiLevelType w:val="hybridMultilevel"/>
    <w:tmpl w:val="13563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FB3696"/>
    <w:multiLevelType w:val="hybridMultilevel"/>
    <w:tmpl w:val="414A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758FB"/>
    <w:multiLevelType w:val="hybridMultilevel"/>
    <w:tmpl w:val="A06835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D4"/>
    <w:rsid w:val="0002662F"/>
    <w:rsid w:val="00034128"/>
    <w:rsid w:val="000B5F9A"/>
    <w:rsid w:val="000C396F"/>
    <w:rsid w:val="00132631"/>
    <w:rsid w:val="00170361"/>
    <w:rsid w:val="001C50AA"/>
    <w:rsid w:val="001F2F81"/>
    <w:rsid w:val="00206CC3"/>
    <w:rsid w:val="002071CD"/>
    <w:rsid w:val="00293338"/>
    <w:rsid w:val="002D5E20"/>
    <w:rsid w:val="002E06B7"/>
    <w:rsid w:val="002F7983"/>
    <w:rsid w:val="00356016"/>
    <w:rsid w:val="003C0975"/>
    <w:rsid w:val="003F69CC"/>
    <w:rsid w:val="0041531A"/>
    <w:rsid w:val="004C0BCD"/>
    <w:rsid w:val="004D0FD4"/>
    <w:rsid w:val="004F6CD6"/>
    <w:rsid w:val="00590E8D"/>
    <w:rsid w:val="005B40CA"/>
    <w:rsid w:val="006400B8"/>
    <w:rsid w:val="007E0891"/>
    <w:rsid w:val="00825157"/>
    <w:rsid w:val="008A7B96"/>
    <w:rsid w:val="008D7664"/>
    <w:rsid w:val="00936CC7"/>
    <w:rsid w:val="009B7FF5"/>
    <w:rsid w:val="00AC392F"/>
    <w:rsid w:val="00BD60BD"/>
    <w:rsid w:val="00CE36F1"/>
    <w:rsid w:val="00CF2304"/>
    <w:rsid w:val="00D516F9"/>
    <w:rsid w:val="00D74DDC"/>
    <w:rsid w:val="00DF2B25"/>
    <w:rsid w:val="00E27D24"/>
    <w:rsid w:val="00E66C62"/>
    <w:rsid w:val="00F36079"/>
    <w:rsid w:val="00FC2871"/>
    <w:rsid w:val="00FD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08A1D"/>
  <w15:docId w15:val="{6F57B7C3-C918-4B0E-8264-9E578A33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F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0F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D0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D0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D0FD4"/>
  </w:style>
  <w:style w:type="paragraph" w:styleId="ListParagraph">
    <w:name w:val="List Paragraph"/>
    <w:basedOn w:val="Normal"/>
    <w:uiPriority w:val="34"/>
    <w:qFormat/>
    <w:rsid w:val="004D0F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F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16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B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34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3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5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26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89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32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72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86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8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43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437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0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011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255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6384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7129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y.Moyer@Marriot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riott.childrensmiraclenetworkhospitals.org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3C787632A8548881ED02FD4D72499" ma:contentTypeVersion="18" ma:contentTypeDescription="Create a new document." ma:contentTypeScope="" ma:versionID="73e3338f2216766915076ed476d22800">
  <xsd:schema xmlns:xsd="http://www.w3.org/2001/XMLSchema" xmlns:xs="http://www.w3.org/2001/XMLSchema" xmlns:p="http://schemas.microsoft.com/office/2006/metadata/properties" xmlns:ns2="f047e815-bb8d-446e-8db4-744f110c70ea" xmlns:ns3="c55616aa-92e7-4c75-ad7c-2bdfd8b614a7" targetNamespace="http://schemas.microsoft.com/office/2006/metadata/properties" ma:root="true" ma:fieldsID="88cb48bee408186cdf92bf3bfa8dcf31" ns2:_="" ns3:_="">
    <xsd:import namespace="f047e815-bb8d-446e-8db4-744f110c70ea"/>
    <xsd:import namespace="c55616aa-92e7-4c75-ad7c-2bdfd8b614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7e815-bb8d-446e-8db4-744f110c70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247dab9-aaa8-4c70-af62-dd1e0b5da15c}" ma:internalName="TaxCatchAll" ma:showField="CatchAllData" ma:web="f047e815-bb8d-446e-8db4-744f110c7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616aa-92e7-4c75-ad7c-2bdfd8b61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65e5c0d-9576-4223-a0bd-23ae68728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B3AEF8-3AC1-433C-A7B0-3311296426B3}"/>
</file>

<file path=customXml/itemProps2.xml><?xml version="1.0" encoding="utf-8"?>
<ds:datastoreItem xmlns:ds="http://schemas.openxmlformats.org/officeDocument/2006/customXml" ds:itemID="{9AFAC57B-AB73-4373-8C2D-7D5D52200D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Beckwith, Karen</dc:creator>
  <cp:lastModifiedBy>Moyer, Amy</cp:lastModifiedBy>
  <cp:revision>2</cp:revision>
  <dcterms:created xsi:type="dcterms:W3CDTF">2022-12-14T16:11:00Z</dcterms:created>
  <dcterms:modified xsi:type="dcterms:W3CDTF">2022-12-14T16:11:00Z</dcterms:modified>
</cp:coreProperties>
</file>